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C1" w:rsidRDefault="00183403" w:rsidP="00F579AB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DB6905" w:rsidRDefault="00DB6905" w:rsidP="00F579AB">
      <w:pPr>
        <w:pStyle w:val="a4"/>
        <w:jc w:val="center"/>
        <w:rPr>
          <w:b/>
          <w:sz w:val="28"/>
          <w:szCs w:val="28"/>
        </w:rPr>
      </w:pPr>
    </w:p>
    <w:p w:rsidR="00387304" w:rsidRPr="00F579AB" w:rsidRDefault="00387304" w:rsidP="00F579AB">
      <w:pPr>
        <w:pStyle w:val="a4"/>
        <w:jc w:val="center"/>
        <w:rPr>
          <w:b/>
        </w:rPr>
      </w:pPr>
    </w:p>
    <w:p w:rsidR="00C13721" w:rsidRDefault="00A62728" w:rsidP="00505F88">
      <w:pPr>
        <w:pStyle w:val="a4"/>
        <w:rPr>
          <w:b/>
          <w:sz w:val="24"/>
          <w:szCs w:val="24"/>
        </w:rPr>
      </w:pPr>
      <w:r w:rsidRPr="00A62728">
        <w:rPr>
          <w:b/>
          <w:sz w:val="24"/>
          <w:szCs w:val="24"/>
        </w:rPr>
        <w:t>Утилизация (захоронение) твердых бытовых отходов</w:t>
      </w:r>
    </w:p>
    <w:p w:rsidR="00E323BE" w:rsidRDefault="00E323BE" w:rsidP="00505F88">
      <w:pPr>
        <w:pStyle w:val="a4"/>
        <w:rPr>
          <w:sz w:val="16"/>
          <w:szCs w:val="16"/>
        </w:rPr>
      </w:pPr>
    </w:p>
    <w:p w:rsidR="00E323BE" w:rsidRDefault="00E323BE" w:rsidP="00A62728">
      <w:pPr>
        <w:pStyle w:val="a4"/>
        <w:ind w:firstLine="708"/>
        <w:rPr>
          <w:b/>
          <w:sz w:val="20"/>
          <w:szCs w:val="20"/>
        </w:rPr>
      </w:pPr>
      <w:proofErr w:type="gramStart"/>
      <w:r w:rsidRPr="00A62728">
        <w:rPr>
          <w:b/>
          <w:sz w:val="20"/>
          <w:szCs w:val="20"/>
        </w:rPr>
        <w:t>Расчет размера платы для расчетов с гражда</w:t>
      </w:r>
      <w:r w:rsidR="00DB6905">
        <w:rPr>
          <w:b/>
          <w:sz w:val="20"/>
          <w:szCs w:val="20"/>
        </w:rPr>
        <w:t>н</w:t>
      </w:r>
      <w:r w:rsidRPr="00A62728">
        <w:rPr>
          <w:b/>
          <w:sz w:val="20"/>
          <w:szCs w:val="20"/>
        </w:rPr>
        <w:t xml:space="preserve"> за услуги утилизации (захоронения твердых бытовых отходов с </w:t>
      </w:r>
      <w:r w:rsidR="00A62728" w:rsidRPr="00A62728">
        <w:rPr>
          <w:b/>
          <w:sz w:val="20"/>
          <w:szCs w:val="20"/>
        </w:rPr>
        <w:t>одного проживающего в месяц</w:t>
      </w:r>
      <w:proofErr w:type="gramEnd"/>
    </w:p>
    <w:p w:rsidR="00A62728" w:rsidRPr="00577685" w:rsidRDefault="00A62728" w:rsidP="00A62728">
      <w:pPr>
        <w:pStyle w:val="a4"/>
        <w:jc w:val="center"/>
        <w:rPr>
          <w:b/>
          <w:sz w:val="24"/>
          <w:szCs w:val="24"/>
        </w:rPr>
      </w:pPr>
      <w:bookmarkStart w:id="0" w:name="_GoBack"/>
      <w:r w:rsidRPr="00577685">
        <w:rPr>
          <w:b/>
          <w:sz w:val="24"/>
          <w:szCs w:val="24"/>
        </w:rPr>
        <w:t>с 01.0</w:t>
      </w:r>
      <w:r w:rsidR="00527641" w:rsidRPr="00577685">
        <w:rPr>
          <w:b/>
          <w:sz w:val="24"/>
          <w:szCs w:val="24"/>
        </w:rPr>
        <w:t>7</w:t>
      </w:r>
      <w:r w:rsidRPr="00577685">
        <w:rPr>
          <w:b/>
          <w:sz w:val="24"/>
          <w:szCs w:val="24"/>
        </w:rPr>
        <w:t>.201</w:t>
      </w:r>
      <w:r w:rsidR="00DB6905" w:rsidRPr="00577685">
        <w:rPr>
          <w:b/>
          <w:sz w:val="24"/>
          <w:szCs w:val="24"/>
        </w:rPr>
        <w:t>8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01"/>
        <w:gridCol w:w="8374"/>
      </w:tblGrid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bookmarkEnd w:id="0"/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Потребители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за 1 </w:t>
            </w:r>
            <w:proofErr w:type="spell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утилизации (захоронения) твердых бытовых отходов с НДС (руб.)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163,30</w:t>
            </w:r>
          </w:p>
        </w:tc>
      </w:tr>
    </w:tbl>
    <w:p w:rsidR="00527641" w:rsidRDefault="00527641" w:rsidP="00A62728">
      <w:pPr>
        <w:pStyle w:val="a4"/>
        <w:jc w:val="center"/>
        <w:rPr>
          <w:b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5345"/>
        <w:gridCol w:w="1975"/>
        <w:gridCol w:w="919"/>
        <w:gridCol w:w="1139"/>
      </w:tblGrid>
      <w:tr w:rsidR="00527641" w:rsidRPr="00527641" w:rsidTr="00527641">
        <w:trPr>
          <w:trHeight w:val="293"/>
          <w:tblCellSpacing w:w="15" w:type="dxa"/>
          <w:jc w:val="center"/>
        </w:trPr>
        <w:tc>
          <w:tcPr>
            <w:tcW w:w="0" w:type="auto"/>
            <w:gridSpan w:val="5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Нормативы</w:t>
            </w: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накопления твердых коммунальных отходов</w:t>
            </w: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на территории города Нижневартовска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 № 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категории объектов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Расчетная единица,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в отношении которой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устанавливается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норматив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Норматив накопления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отходов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кг</w:t>
            </w:r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куб</w:t>
            </w: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/год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I. Административные здания, учреждения, конторы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Административные, офисные учреждения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работник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164,98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2,555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II. Предприятия торговли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Продовольственный магазин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37,595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Промтоварный магазин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24,455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Супермаркет (универмаг)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54,75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III. Предприятия транспортной инфраструктуры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Железнодорожные и автовокзалы, аэропорты, речные порты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пассажир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60,59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IV. Дошкольные и учебные заведения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158,41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1,825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Общеобразовательное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учащийся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82,49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V. Культурно-развлекательные, спортивные учреждения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Клубы, кинотеатры, концертные залы, театры, цирки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Библиотеки, архивы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VI. Предприятия общественного питания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Кафе, рестораны, бары, </w:t>
            </w:r>
            <w:proofErr w:type="spellStart"/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закусоч-ные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столовые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540,565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6,205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VII. Предприятия службы быта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Гостиницы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166,075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2,92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Парикмахерские, косметические салоны, салоны красоты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54,385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4,38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VIII. Предприятия в сфере похоронных услуг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га 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3 012,35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27,375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IX. Многоквартирные дома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Многоквартирные дома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199,655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1,46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Крупногабаритные отходы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VII. Предприятия службы быта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Индивидуальные жилые дома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535,82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5,11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Крупногабаритные отходы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0,146</w:t>
            </w:r>
          </w:p>
        </w:tc>
      </w:tr>
    </w:tbl>
    <w:p w:rsidR="00527641" w:rsidRPr="00527641" w:rsidRDefault="00527641" w:rsidP="0052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0099"/>
      </w:tblGrid>
      <w:tr w:rsidR="00527641" w:rsidRPr="00527641" w:rsidTr="00527641">
        <w:trPr>
          <w:tblCellSpacing w:w="15" w:type="dxa"/>
        </w:trPr>
        <w:tc>
          <w:tcPr>
            <w:tcW w:w="0" w:type="auto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527641" w:rsidRPr="00FA3E85" w:rsidRDefault="00577685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tgtFrame="_blank" w:history="1">
              <w:r w:rsidR="00527641" w:rsidRPr="00FA3E8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Постановление администрация города Нижневартовска от 19.01.2018 №56</w:t>
              </w:r>
              <w:r w:rsidR="00527641" w:rsidRPr="00FA3E8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«Об установлении нормативов </w:t>
              </w:r>
              <w:proofErr w:type="spellStart"/>
              <w:proofErr w:type="gramStart"/>
              <w:r w:rsidR="00527641" w:rsidRPr="00FA3E8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накоп-ления</w:t>
              </w:r>
              <w:proofErr w:type="spellEnd"/>
              <w:proofErr w:type="gramEnd"/>
              <w:r w:rsidR="00527641" w:rsidRPr="00FA3E8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твердых коммунальных отходов на территории города Нижневартовска»</w:t>
              </w:r>
            </w:hyperlink>
          </w:p>
        </w:tc>
      </w:tr>
      <w:tr w:rsidR="00527641" w:rsidRPr="00527641" w:rsidTr="005276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7641" w:rsidRPr="00FA3E85" w:rsidRDefault="00527641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3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27641" w:rsidRPr="00527641" w:rsidTr="00527641">
        <w:trPr>
          <w:tblCellSpacing w:w="15" w:type="dxa"/>
        </w:trPr>
        <w:tc>
          <w:tcPr>
            <w:tcW w:w="0" w:type="auto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527641" w:rsidRPr="00FA3E85" w:rsidRDefault="00577685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tgtFrame="_blank" w:history="1">
              <w:r w:rsidR="00527641" w:rsidRPr="00FA3E8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Приказ Региональной службы по тарифам Ханты–Мансийского автономного округа – Югры от 30.11.2017 №146-нп</w:t>
              </w:r>
              <w:r w:rsidR="00527641" w:rsidRPr="00FA3E8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«Об утверждении предельных тарифов на регулируемые виды деятельности в области обращения с твердыми коммунальными отходами, оказываемые операторами по обращению с твердыми коммунальными отходами»</w:t>
              </w:r>
            </w:hyperlink>
          </w:p>
        </w:tc>
      </w:tr>
    </w:tbl>
    <w:p w:rsidR="00527641" w:rsidRDefault="00527641" w:rsidP="00505F88">
      <w:pPr>
        <w:pStyle w:val="a4"/>
        <w:rPr>
          <w:sz w:val="16"/>
          <w:szCs w:val="16"/>
        </w:rPr>
      </w:pPr>
    </w:p>
    <w:p w:rsidR="00527641" w:rsidRDefault="00527641" w:rsidP="00505F88">
      <w:pPr>
        <w:pStyle w:val="a4"/>
        <w:rPr>
          <w:sz w:val="16"/>
          <w:szCs w:val="16"/>
        </w:rPr>
      </w:pPr>
    </w:p>
    <w:p w:rsidR="00527641" w:rsidRDefault="00527641" w:rsidP="00505F88">
      <w:pPr>
        <w:pStyle w:val="a4"/>
        <w:rPr>
          <w:sz w:val="16"/>
          <w:szCs w:val="16"/>
        </w:rPr>
      </w:pPr>
    </w:p>
    <w:sectPr w:rsidR="00527641" w:rsidSect="00387304">
      <w:pgSz w:w="11906" w:h="16838" w:code="9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583"/>
    <w:multiLevelType w:val="hybridMultilevel"/>
    <w:tmpl w:val="486016B0"/>
    <w:lvl w:ilvl="0" w:tplc="7F0EA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F0ABB"/>
    <w:rsid w:val="0016022D"/>
    <w:rsid w:val="00183403"/>
    <w:rsid w:val="00270846"/>
    <w:rsid w:val="00387304"/>
    <w:rsid w:val="00505F88"/>
    <w:rsid w:val="00527641"/>
    <w:rsid w:val="00577685"/>
    <w:rsid w:val="006173FA"/>
    <w:rsid w:val="00620A69"/>
    <w:rsid w:val="00697DF4"/>
    <w:rsid w:val="00733A43"/>
    <w:rsid w:val="007C407A"/>
    <w:rsid w:val="008B0024"/>
    <w:rsid w:val="009943A4"/>
    <w:rsid w:val="00A06F79"/>
    <w:rsid w:val="00A62728"/>
    <w:rsid w:val="00B65E80"/>
    <w:rsid w:val="00BA1F17"/>
    <w:rsid w:val="00BA39CE"/>
    <w:rsid w:val="00C13721"/>
    <w:rsid w:val="00CF01D2"/>
    <w:rsid w:val="00DB6905"/>
    <w:rsid w:val="00E112BE"/>
    <w:rsid w:val="00E323BE"/>
    <w:rsid w:val="00F335C1"/>
    <w:rsid w:val="00F472AF"/>
    <w:rsid w:val="00F579AB"/>
    <w:rsid w:val="00FA0252"/>
    <w:rsid w:val="00FA2636"/>
    <w:rsid w:val="00F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2-nv.ru/docs/legislation/order_2017.11.30_14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2-nv.ru/docs/legislation/resolution_2018.01.19_5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19</cp:revision>
  <cp:lastPrinted>2018-07-12T06:48:00Z</cp:lastPrinted>
  <dcterms:created xsi:type="dcterms:W3CDTF">2016-07-16T08:52:00Z</dcterms:created>
  <dcterms:modified xsi:type="dcterms:W3CDTF">2018-07-12T07:17:00Z</dcterms:modified>
</cp:coreProperties>
</file>