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18B4" w14:textId="77777777" w:rsidR="00455EE9" w:rsidRDefault="00455EE9" w:rsidP="00E74041">
      <w:pPr>
        <w:pStyle w:val="a4"/>
        <w:rPr>
          <w:sz w:val="18"/>
          <w:szCs w:val="18"/>
        </w:rPr>
      </w:pPr>
    </w:p>
    <w:p w14:paraId="382518B5" w14:textId="77777777" w:rsidR="00455EE9" w:rsidRDefault="00455EE9" w:rsidP="00E74041">
      <w:pPr>
        <w:pStyle w:val="a4"/>
        <w:rPr>
          <w:sz w:val="18"/>
          <w:szCs w:val="18"/>
        </w:rPr>
      </w:pPr>
    </w:p>
    <w:p w14:paraId="382518B6" w14:textId="77777777" w:rsidR="00455EE9" w:rsidRDefault="00455EE9" w:rsidP="00E74041">
      <w:pPr>
        <w:pStyle w:val="a4"/>
        <w:rPr>
          <w:sz w:val="18"/>
          <w:szCs w:val="18"/>
        </w:rPr>
      </w:pPr>
    </w:p>
    <w:p w14:paraId="382518B7" w14:textId="77777777" w:rsidR="00455EE9" w:rsidRDefault="00455EE9" w:rsidP="00455EE9">
      <w:pPr>
        <w:jc w:val="center"/>
        <w:rPr>
          <w:b/>
          <w:sz w:val="32"/>
          <w:szCs w:val="32"/>
        </w:rPr>
      </w:pPr>
      <w:r w:rsidRPr="00183403">
        <w:rPr>
          <w:b/>
          <w:sz w:val="32"/>
          <w:szCs w:val="32"/>
        </w:rPr>
        <w:t>ООО «Управляющая компания ПИРС»</w:t>
      </w:r>
    </w:p>
    <w:p w14:paraId="382518B9" w14:textId="3A8DF5E3" w:rsidR="00840A8F" w:rsidRDefault="00455EE9" w:rsidP="00840A8F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A8F">
        <w:rPr>
          <w:rFonts w:ascii="Times New Roman" w:hAnsi="Times New Roman" w:cs="Times New Roman"/>
          <w:b/>
          <w:sz w:val="24"/>
          <w:szCs w:val="24"/>
        </w:rPr>
        <w:t xml:space="preserve">Тарифы на электрическую энергию для </w:t>
      </w:r>
      <w:r w:rsidR="003C0C99">
        <w:rPr>
          <w:rFonts w:ascii="Times New Roman" w:hAnsi="Times New Roman" w:cs="Times New Roman"/>
          <w:b/>
          <w:sz w:val="24"/>
          <w:szCs w:val="24"/>
        </w:rPr>
        <w:t>расчетов с гражданами</w:t>
      </w:r>
    </w:p>
    <w:p w14:paraId="382518BA" w14:textId="77777777" w:rsidR="00840A8F" w:rsidRPr="00840A8F" w:rsidRDefault="00840A8F" w:rsidP="00840A8F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82518BB" w14:textId="55515D31" w:rsidR="00840A8F" w:rsidRPr="00840A8F" w:rsidRDefault="00840A8F" w:rsidP="00840A8F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40A8F">
        <w:rPr>
          <w:rFonts w:ascii="Times New Roman" w:hAnsi="Times New Roman" w:cs="Times New Roman"/>
          <w:b/>
          <w:sz w:val="24"/>
          <w:szCs w:val="24"/>
        </w:rPr>
        <w:t xml:space="preserve"> 01.0</w:t>
      </w:r>
      <w:r w:rsidR="004F26C9">
        <w:rPr>
          <w:rFonts w:ascii="Times New Roman" w:hAnsi="Times New Roman" w:cs="Times New Roman"/>
          <w:b/>
          <w:sz w:val="24"/>
          <w:szCs w:val="24"/>
        </w:rPr>
        <w:t>1</w:t>
      </w:r>
      <w:r w:rsidRPr="00840A8F">
        <w:rPr>
          <w:rFonts w:ascii="Times New Roman" w:hAnsi="Times New Roman" w:cs="Times New Roman"/>
          <w:b/>
          <w:sz w:val="24"/>
          <w:szCs w:val="24"/>
        </w:rPr>
        <w:t>.20</w:t>
      </w:r>
      <w:r w:rsidR="004F26C9">
        <w:rPr>
          <w:rFonts w:ascii="Times New Roman" w:hAnsi="Times New Roman" w:cs="Times New Roman"/>
          <w:b/>
          <w:sz w:val="24"/>
          <w:szCs w:val="24"/>
        </w:rPr>
        <w:t>2</w:t>
      </w:r>
      <w:r w:rsidR="003C0C99">
        <w:rPr>
          <w:rFonts w:ascii="Times New Roman" w:hAnsi="Times New Roman" w:cs="Times New Roman"/>
          <w:b/>
          <w:sz w:val="24"/>
          <w:szCs w:val="24"/>
        </w:rPr>
        <w:t>1</w:t>
      </w:r>
      <w:r w:rsidRPr="00840A8F">
        <w:rPr>
          <w:rFonts w:ascii="Times New Roman" w:hAnsi="Times New Roman" w:cs="Times New Roman"/>
          <w:b/>
          <w:sz w:val="24"/>
          <w:szCs w:val="24"/>
        </w:rPr>
        <w:t xml:space="preserve"> – 31.12.</w:t>
      </w:r>
      <w:r w:rsidR="004F26C9">
        <w:rPr>
          <w:rFonts w:ascii="Times New Roman" w:hAnsi="Times New Roman" w:cs="Times New Roman"/>
          <w:b/>
          <w:sz w:val="24"/>
          <w:szCs w:val="24"/>
        </w:rPr>
        <w:t>202</w:t>
      </w:r>
      <w:r w:rsidR="003C0C99">
        <w:rPr>
          <w:rFonts w:ascii="Times New Roman" w:hAnsi="Times New Roman" w:cs="Times New Roman"/>
          <w:b/>
          <w:sz w:val="24"/>
          <w:szCs w:val="24"/>
        </w:rPr>
        <w:t>1г</w:t>
      </w:r>
    </w:p>
    <w:p w14:paraId="382518BC" w14:textId="77777777" w:rsidR="00455EE9" w:rsidRPr="00840A8F" w:rsidRDefault="00455EE9" w:rsidP="00455EE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14:paraId="382518BD" w14:textId="77777777" w:rsidR="00455EE9" w:rsidRDefault="00455EE9" w:rsidP="00455EE9">
      <w:pPr>
        <w:pStyle w:val="a4"/>
        <w:ind w:firstLine="708"/>
        <w:rPr>
          <w:sz w:val="18"/>
          <w:szCs w:val="18"/>
        </w:rPr>
      </w:pPr>
    </w:p>
    <w:p w14:paraId="382518BE" w14:textId="77777777" w:rsidR="00455EE9" w:rsidRDefault="00455EE9" w:rsidP="00455EE9">
      <w:pPr>
        <w:pStyle w:val="a4"/>
        <w:ind w:firstLine="708"/>
        <w:rPr>
          <w:sz w:val="18"/>
          <w:szCs w:val="18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834"/>
        <w:gridCol w:w="4072"/>
        <w:gridCol w:w="1281"/>
        <w:gridCol w:w="1249"/>
        <w:gridCol w:w="1226"/>
      </w:tblGrid>
      <w:tr w:rsidR="00455EE9" w:rsidRPr="00BA1F17" w14:paraId="382518C4" w14:textId="77777777" w:rsidTr="003C0C99">
        <w:trPr>
          <w:trHeight w:val="90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BF" w14:textId="77777777"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 п/п</w:t>
            </w: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C0" w14:textId="77777777"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C1" w14:textId="77777777"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C2" w14:textId="77777777"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 (тариф) с НДС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C3" w14:textId="77777777"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Цена (тариф) с НДС </w:t>
            </w:r>
          </w:p>
        </w:tc>
      </w:tr>
      <w:tr w:rsidR="00455EE9" w:rsidRPr="00BA1F17" w14:paraId="382518CA" w14:textId="77777777" w:rsidTr="003C0C99">
        <w:trPr>
          <w:trHeight w:val="30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18C5" w14:textId="77777777"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18C6" w14:textId="77777777"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18C7" w14:textId="77777777"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C8" w14:textId="7F2DAA40" w:rsidR="00455EE9" w:rsidRPr="00BA1F17" w:rsidRDefault="00455EE9" w:rsidP="004F26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01.01.20</w:t>
            </w:r>
            <w:r w:rsidR="004F26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  <w:r w:rsidR="003C0C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C9" w14:textId="77777777" w:rsidR="00455EE9" w:rsidRPr="00BA1F17" w:rsidRDefault="00455EE9" w:rsidP="004F26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01.07.20</w:t>
            </w:r>
            <w:r w:rsidR="004F26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455EE9" w:rsidRPr="00BA1F17" w14:paraId="382518D0" w14:textId="77777777" w:rsidTr="003C0C99">
        <w:trPr>
          <w:trHeight w:val="30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18CB" w14:textId="77777777"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18CC" w14:textId="77777777"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18CD" w14:textId="77777777"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CE" w14:textId="33B20D8B" w:rsidR="00455EE9" w:rsidRPr="00BA1F17" w:rsidRDefault="00455EE9" w:rsidP="004F26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30.06.20</w:t>
            </w:r>
            <w:r w:rsidR="004F26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  <w:r w:rsidR="003C0C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CF" w14:textId="77777777" w:rsidR="00455EE9" w:rsidRPr="00BA1F17" w:rsidRDefault="00455EE9" w:rsidP="004F26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31.12.20</w:t>
            </w:r>
            <w:r w:rsidR="004F26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455EE9" w:rsidRPr="00BA1F17" w14:paraId="382518D3" w14:textId="77777777" w:rsidTr="003C0C99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1" w14:textId="77777777"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2" w14:textId="77777777" w:rsidR="00455EE9" w:rsidRPr="00BA1F17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и приравненные к нему категории потребителей</w:t>
            </w:r>
            <w:r w:rsidRPr="00BA1F1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*</w:t>
            </w:r>
          </w:p>
        </w:tc>
      </w:tr>
      <w:tr w:rsidR="00455EE9" w:rsidRPr="00BA1F17" w14:paraId="382518D9" w14:textId="77777777" w:rsidTr="003C0C99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4" w14:textId="77777777" w:rsidR="00455EE9" w:rsidRPr="00BA1F17" w:rsidRDefault="00840A8F" w:rsidP="00840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5" w14:textId="77777777" w:rsidR="00455EE9" w:rsidRPr="00CF01D2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proofErr w:type="spellStart"/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Одноставочный</w:t>
            </w:r>
            <w:proofErr w:type="spellEnd"/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6" w14:textId="77777777" w:rsidR="00455EE9" w:rsidRPr="00BA1F17" w:rsidRDefault="00455EE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кВт.ч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7" w14:textId="4B0A41EB" w:rsidR="00455EE9" w:rsidRPr="00BA1F17" w:rsidRDefault="003C0C9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8" w14:textId="296619F8" w:rsidR="00455EE9" w:rsidRPr="00BA1F17" w:rsidRDefault="003C0C99" w:rsidP="00FF47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2,16</w:t>
            </w:r>
          </w:p>
        </w:tc>
      </w:tr>
      <w:tr w:rsidR="00455EE9" w:rsidRPr="00BA1F17" w14:paraId="382518DC" w14:textId="77777777" w:rsidTr="003C0C99">
        <w:trPr>
          <w:trHeight w:val="3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A" w14:textId="77777777" w:rsidR="00455EE9" w:rsidRPr="00BA1F17" w:rsidRDefault="00840A8F" w:rsidP="00840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B" w14:textId="77777777" w:rsidR="00455EE9" w:rsidRPr="00CF01D2" w:rsidRDefault="00455EE9" w:rsidP="00FF47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F01D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Тариф, дифференцированный по двум зонам суток</w:t>
            </w:r>
            <w:r w:rsidRPr="00CF01D2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3C0C99" w:rsidRPr="00BA1F17" w14:paraId="382518E2" w14:textId="77777777" w:rsidTr="003C0C99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D" w14:textId="77777777" w:rsidR="003C0C99" w:rsidRPr="00BA1F17" w:rsidRDefault="003C0C99" w:rsidP="003C0C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E" w14:textId="77777777" w:rsidR="003C0C99" w:rsidRPr="00BA1F17" w:rsidRDefault="003C0C99" w:rsidP="003C0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Дневная зона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DF" w14:textId="77777777" w:rsidR="003C0C99" w:rsidRPr="00BA1F17" w:rsidRDefault="003C0C99" w:rsidP="003C0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кВт.ч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E0" w14:textId="124E1216" w:rsidR="003C0C99" w:rsidRPr="00BA1F17" w:rsidRDefault="003C0C99" w:rsidP="003C0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2,11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E1" w14:textId="7E3E3828" w:rsidR="003C0C99" w:rsidRPr="00BA1F17" w:rsidRDefault="003C0C99" w:rsidP="003C0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2,18</w:t>
            </w:r>
          </w:p>
        </w:tc>
      </w:tr>
      <w:tr w:rsidR="003C0C99" w:rsidRPr="00BA1F17" w14:paraId="382518E8" w14:textId="77777777" w:rsidTr="003C0C99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E3" w14:textId="77777777" w:rsidR="003C0C99" w:rsidRPr="00BA1F17" w:rsidRDefault="003C0C99" w:rsidP="003C0C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E4" w14:textId="77777777" w:rsidR="003C0C99" w:rsidRPr="00BA1F17" w:rsidRDefault="003C0C99" w:rsidP="003C0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E5" w14:textId="77777777" w:rsidR="003C0C99" w:rsidRPr="00BA1F17" w:rsidRDefault="003C0C99" w:rsidP="003C0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руб./</w:t>
            </w:r>
            <w:proofErr w:type="spellStart"/>
            <w:r w:rsidRPr="00BA1F17">
              <w:rPr>
                <w:rFonts w:ascii="Calibri" w:eastAsia="Times New Roman" w:hAnsi="Calibri" w:cs="Times New Roman"/>
                <w:color w:val="000000"/>
                <w:lang w:eastAsia="ru-RU"/>
              </w:rPr>
              <w:t>кВт.ч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E6" w14:textId="437DAE50" w:rsidR="003C0C99" w:rsidRPr="00BA1F17" w:rsidRDefault="003C0C99" w:rsidP="003C0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1,04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8E7" w14:textId="7A0C2641" w:rsidR="003C0C99" w:rsidRPr="00BA1F17" w:rsidRDefault="003C0C99" w:rsidP="003C0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1,07</w:t>
            </w:r>
          </w:p>
        </w:tc>
      </w:tr>
    </w:tbl>
    <w:p w14:paraId="382518E9" w14:textId="77777777" w:rsidR="00455EE9" w:rsidRDefault="00455EE9" w:rsidP="00455EE9">
      <w:pPr>
        <w:pStyle w:val="a4"/>
        <w:rPr>
          <w:sz w:val="18"/>
          <w:szCs w:val="18"/>
        </w:rPr>
      </w:pPr>
    </w:p>
    <w:p w14:paraId="382518EA" w14:textId="77777777" w:rsidR="004F26C9" w:rsidRDefault="004F26C9" w:rsidP="00455EE9">
      <w:pPr>
        <w:pStyle w:val="a4"/>
        <w:rPr>
          <w:sz w:val="18"/>
          <w:szCs w:val="18"/>
        </w:rPr>
      </w:pPr>
    </w:p>
    <w:p w14:paraId="382518EB" w14:textId="77777777" w:rsidR="004F26C9" w:rsidRPr="004F26C9" w:rsidRDefault="004F26C9" w:rsidP="004F26C9">
      <w:pPr>
        <w:pStyle w:val="a4"/>
        <w:rPr>
          <w:sz w:val="18"/>
          <w:szCs w:val="18"/>
        </w:rPr>
      </w:pPr>
    </w:p>
    <w:p w14:paraId="382518EC" w14:textId="234AC13D" w:rsidR="004F26C9" w:rsidRPr="004F26C9" w:rsidRDefault="004F26C9" w:rsidP="004F26C9">
      <w:pPr>
        <w:pStyle w:val="a4"/>
        <w:rPr>
          <w:sz w:val="18"/>
          <w:szCs w:val="18"/>
        </w:rPr>
      </w:pPr>
      <w:r w:rsidRPr="004F26C9">
        <w:rPr>
          <w:sz w:val="18"/>
          <w:szCs w:val="18"/>
        </w:rPr>
        <w:tab/>
      </w:r>
      <w:r>
        <w:rPr>
          <w:sz w:val="18"/>
          <w:szCs w:val="18"/>
        </w:rPr>
        <w:t>*</w:t>
      </w:r>
      <w:r w:rsidRPr="004F26C9">
        <w:rPr>
          <w:sz w:val="18"/>
          <w:szCs w:val="18"/>
        </w:rPr>
        <w:t xml:space="preserve">Распоряжение Региональной энергетической комиссии Тюменской области, Ханты-Мансийского автономного округа – Югры, Ямало – Ненецкого автономного округа от </w:t>
      </w:r>
      <w:r w:rsidR="003C0C99">
        <w:rPr>
          <w:sz w:val="18"/>
          <w:szCs w:val="18"/>
        </w:rPr>
        <w:t>07.12.2020</w:t>
      </w:r>
      <w:r w:rsidRPr="004F26C9">
        <w:rPr>
          <w:sz w:val="18"/>
          <w:szCs w:val="18"/>
        </w:rPr>
        <w:t xml:space="preserve"> №</w:t>
      </w:r>
      <w:r w:rsidR="003C0C99">
        <w:rPr>
          <w:sz w:val="18"/>
          <w:szCs w:val="18"/>
        </w:rPr>
        <w:t>2</w:t>
      </w:r>
      <w:r w:rsidRPr="004F26C9">
        <w:rPr>
          <w:sz w:val="18"/>
          <w:szCs w:val="18"/>
        </w:rPr>
        <w:t>5 «Об установлении цен (тарифов) на электрическую энергию для населения и приравненным к нему категориям потребителей по Тюменской области, Ханты-Мансийского автономному округу – Югры, Ямало – Ненецкому автономному округу на 202</w:t>
      </w:r>
      <w:r w:rsidR="003C0C99">
        <w:rPr>
          <w:sz w:val="18"/>
          <w:szCs w:val="18"/>
        </w:rPr>
        <w:t>1</w:t>
      </w:r>
      <w:r w:rsidRPr="004F26C9">
        <w:rPr>
          <w:sz w:val="18"/>
          <w:szCs w:val="18"/>
        </w:rPr>
        <w:t xml:space="preserve"> год»</w:t>
      </w:r>
    </w:p>
    <w:p w14:paraId="382518ED" w14:textId="77777777" w:rsidR="004F26C9" w:rsidRPr="004F26C9" w:rsidRDefault="004F26C9" w:rsidP="004F26C9">
      <w:pPr>
        <w:pStyle w:val="a4"/>
        <w:rPr>
          <w:sz w:val="18"/>
          <w:szCs w:val="18"/>
        </w:rPr>
      </w:pPr>
      <w:r w:rsidRPr="004F26C9">
        <w:rPr>
          <w:sz w:val="18"/>
          <w:szCs w:val="18"/>
        </w:rPr>
        <w:t xml:space="preserve"> </w:t>
      </w:r>
    </w:p>
    <w:p w14:paraId="382518EE" w14:textId="77777777" w:rsidR="004F26C9" w:rsidRPr="004F26C9" w:rsidRDefault="004F26C9" w:rsidP="004F26C9">
      <w:pPr>
        <w:pStyle w:val="a4"/>
        <w:rPr>
          <w:sz w:val="18"/>
          <w:szCs w:val="18"/>
        </w:rPr>
      </w:pPr>
      <w:r w:rsidRPr="004F26C9">
        <w:rPr>
          <w:sz w:val="18"/>
          <w:szCs w:val="18"/>
        </w:rPr>
        <w:tab/>
      </w:r>
      <w:r>
        <w:rPr>
          <w:sz w:val="18"/>
          <w:szCs w:val="18"/>
        </w:rPr>
        <w:t>*</w:t>
      </w:r>
      <w:r w:rsidRPr="004F26C9">
        <w:rPr>
          <w:sz w:val="18"/>
          <w:szCs w:val="18"/>
        </w:rPr>
        <w:t>Постановление Правительства Ханты-Мансийского автономного округа - Югры от 30.11.2018 №448-п «О внесении изменений в постановление Правительства Ханты-Мансийского автономного округа – Югры от 2 февраля 2018 года № 24-п «О нормативах потребления коммунальных услуг и нормативах потребления коммунальных ресурсов по электроснабжению при отсутствии приборов учета в целях содержания общего имущества в многоквартирных домах в Ханты-Мансийском автономном округе - Югре и признании утратившими силу некоторых постановлений Правительства Ханты-Мансийского автономного округа - Югры»</w:t>
      </w:r>
    </w:p>
    <w:p w14:paraId="382518EF" w14:textId="77777777" w:rsidR="004F26C9" w:rsidRPr="004F26C9" w:rsidRDefault="004F26C9" w:rsidP="004F26C9">
      <w:pPr>
        <w:pStyle w:val="a4"/>
        <w:rPr>
          <w:sz w:val="18"/>
          <w:szCs w:val="18"/>
        </w:rPr>
      </w:pPr>
      <w:r w:rsidRPr="004F26C9">
        <w:rPr>
          <w:sz w:val="18"/>
          <w:szCs w:val="18"/>
        </w:rPr>
        <w:t xml:space="preserve"> </w:t>
      </w:r>
    </w:p>
    <w:p w14:paraId="382518F0" w14:textId="77777777" w:rsidR="004F26C9" w:rsidRPr="004F26C9" w:rsidRDefault="004F26C9" w:rsidP="004F26C9">
      <w:pPr>
        <w:pStyle w:val="a4"/>
        <w:rPr>
          <w:sz w:val="18"/>
          <w:szCs w:val="18"/>
        </w:rPr>
      </w:pPr>
      <w:r w:rsidRPr="004F26C9">
        <w:rPr>
          <w:sz w:val="18"/>
          <w:szCs w:val="18"/>
        </w:rPr>
        <w:tab/>
      </w:r>
      <w:r>
        <w:rPr>
          <w:sz w:val="18"/>
          <w:szCs w:val="18"/>
        </w:rPr>
        <w:t>*</w:t>
      </w:r>
      <w:r w:rsidRPr="004F26C9">
        <w:rPr>
          <w:sz w:val="18"/>
          <w:szCs w:val="18"/>
        </w:rPr>
        <w:t>Постановление Правительства Ханты-Мансийского автономного округа - Югры от 02.02.2018 №24-п «О нормативах потребления коммунальных услуг и нормативах потребления коммунальных ресурсов по электроснабжению при отсутствии приборов учета в целях содержания общего имущества в многоквартирных домах в Ханты-Мансийском автономном округе - Югре и признании утратившими силу некоторых постановлений Правительства Ханты-Мансийского автономного округа - Югры»</w:t>
      </w:r>
    </w:p>
    <w:p w14:paraId="382518F1" w14:textId="77777777" w:rsidR="004F26C9" w:rsidRDefault="004F26C9" w:rsidP="00455EE9">
      <w:pPr>
        <w:pStyle w:val="a4"/>
        <w:rPr>
          <w:sz w:val="18"/>
          <w:szCs w:val="18"/>
        </w:rPr>
      </w:pPr>
    </w:p>
    <w:p w14:paraId="382518F2" w14:textId="77777777" w:rsidR="004F26C9" w:rsidRDefault="004F26C9" w:rsidP="00455EE9">
      <w:pPr>
        <w:pStyle w:val="a4"/>
        <w:rPr>
          <w:sz w:val="18"/>
          <w:szCs w:val="18"/>
        </w:rPr>
      </w:pPr>
    </w:p>
    <w:p w14:paraId="382518F3" w14:textId="77777777" w:rsidR="004F26C9" w:rsidRDefault="004F26C9" w:rsidP="00455EE9">
      <w:pPr>
        <w:pStyle w:val="a4"/>
        <w:rPr>
          <w:sz w:val="18"/>
          <w:szCs w:val="18"/>
        </w:rPr>
      </w:pPr>
    </w:p>
    <w:sectPr w:rsidR="004F26C9" w:rsidSect="003C0C99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03"/>
    <w:rsid w:val="0016022D"/>
    <w:rsid w:val="00183403"/>
    <w:rsid w:val="003C0C99"/>
    <w:rsid w:val="00455EE9"/>
    <w:rsid w:val="004703D7"/>
    <w:rsid w:val="004F26C9"/>
    <w:rsid w:val="00697DF4"/>
    <w:rsid w:val="00840A8F"/>
    <w:rsid w:val="008B0024"/>
    <w:rsid w:val="00910AFE"/>
    <w:rsid w:val="00945BC4"/>
    <w:rsid w:val="009943A4"/>
    <w:rsid w:val="00AD26BE"/>
    <w:rsid w:val="00BA1F17"/>
    <w:rsid w:val="00CF01D2"/>
    <w:rsid w:val="00E74041"/>
    <w:rsid w:val="00F335C1"/>
    <w:rsid w:val="00F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18B4"/>
  <w15:docId w15:val="{B93022F7-D5DC-4D98-BB1B-FBCCEB22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Светлана Табуева</cp:lastModifiedBy>
  <cp:revision>15</cp:revision>
  <cp:lastPrinted>2021-07-20T07:11:00Z</cp:lastPrinted>
  <dcterms:created xsi:type="dcterms:W3CDTF">2016-07-16T08:52:00Z</dcterms:created>
  <dcterms:modified xsi:type="dcterms:W3CDTF">2021-07-20T07:11:00Z</dcterms:modified>
</cp:coreProperties>
</file>